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НА ОБРАБОТКУ ПЕРСОНАЛЬНЫХ ДАННЫХ КЛИЕНТОВ - ФИЗИЧЕСКИХ ЛИЦ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Пользователь, оставляя заявку на интернет-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сайте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http://www.S-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принимает настоящее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на обработку персональных данных (далее – Согласие). Действуя свободно, своей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волей и в своем интересе, а также подтверждая свою дееспособность, Пользователь дает свое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которое расположено по адресу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140073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Московская обл, Люберецкий р-н, Томилино п., Птицефабрика мкр., корпус литера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Б, эт. Антресоль, пом. XV, ком.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обработку своих персональных данных со следующими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условиями: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Данное Согласие дается на обработку персональных данных, как без использования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средств автоматизации, так и с их использованием.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дается на обработку следующих моих персональных данных: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Персональные данные, не являющиеся специальными или биометрическими: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номера контактных телефонов; адреса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электронной̆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почты; место работы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занимаемая должность; пользовательские данные (сведения о местоположении;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и версия ОС; тип и версия Браузера; тип устройства и разрешение его экрана;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источник откуда пришел на сайт пользователь; с какого сайта или по какой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рекламе; язык ОС и Браузера; какие страницы открывает и на какие кнопки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нажимает пользователь; ip-адрес.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Персональные данные не являются общедоступными.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Цель обработки персональных данных: обработка входящих запросов физических лиц 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целью оказания консультирования; аналитики действий физического лица на веб-сайте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функционирования веб-сайта; проведение рекламных и новостных рассылок.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Основанием для обработки персональных данных является: ст.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Конституции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Российской Федерации; ст.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Устав ООО "Б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"; настоящее согласие на обработку персональных данных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ходе обработки с персональными данными будут совершены следующие действия: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сбор; запись; систематизация; накопление; хранение; уточнение (обновление,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изменение); извлечение; использование; передача (распространение, предоставление,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доступ); блокирование; удаление; уничтожение.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Персональные данные обрабатываются до отписки физического лица от рекламных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новостных рассылок. Также обработка персональных данных может быть прекращена по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запросу субъекта персональных данных. Хранение персональных данных,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зафиксированных на бумажных носителях осуществляется согласно Федеральному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закону 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архивном деле в Российской 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иным нормативно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правовым актам в области архивного дела и архивного хранения.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может быть отозвано субъектом персональных данных или его представителем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путем направления письменного заявления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его представителю по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адресу, указанному в начале данного Согласия.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отзыва субъектом персональных данных или его представителем согласия 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обработку персональных данных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«ФИРМА «С-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вправе продолжить обработку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персональных данных без согласия субъекта персональных данных при наличии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оснований, указанных в пунктах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статьи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части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статьи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части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статьи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Настоящее согласие действует все время до момента прекращения обработки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персональных данных, указанных в п.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п.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данного Согласия.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s-2.ru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